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B" w:rsidRPr="00927A52" w:rsidRDefault="00AE2EBB" w:rsidP="00AE2EBB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E2EBB" w:rsidRPr="00927A52" w:rsidRDefault="00AE2EBB" w:rsidP="00927A52">
      <w:pPr>
        <w:pStyle w:val="Default"/>
        <w:jc w:val="center"/>
        <w:rPr>
          <w:rFonts w:asciiTheme="minorHAnsi" w:hAnsiTheme="minorHAnsi"/>
          <w:sz w:val="40"/>
          <w:szCs w:val="40"/>
        </w:rPr>
      </w:pPr>
      <w:r w:rsidRPr="00927A52">
        <w:rPr>
          <w:rFonts w:asciiTheme="minorHAnsi" w:hAnsiTheme="minorHAnsi"/>
          <w:b/>
          <w:bCs/>
          <w:sz w:val="40"/>
          <w:szCs w:val="40"/>
        </w:rPr>
        <w:t xml:space="preserve">Summary </w:t>
      </w:r>
      <w:proofErr w:type="spellStart"/>
      <w:r w:rsidRPr="00927A52">
        <w:rPr>
          <w:rFonts w:asciiTheme="minorHAnsi" w:hAnsiTheme="minorHAnsi"/>
          <w:b/>
          <w:bCs/>
          <w:sz w:val="40"/>
          <w:szCs w:val="40"/>
        </w:rPr>
        <w:t>Minutes</w:t>
      </w:r>
      <w:proofErr w:type="spellEnd"/>
      <w:r w:rsidRPr="00927A52">
        <w:rPr>
          <w:rFonts w:asciiTheme="minorHAnsi" w:hAnsiTheme="minorHAnsi"/>
          <w:b/>
          <w:bCs/>
          <w:sz w:val="40"/>
          <w:szCs w:val="40"/>
        </w:rPr>
        <w:t xml:space="preserve"> DRAE Executive </w:t>
      </w:r>
      <w:proofErr w:type="spellStart"/>
      <w:r w:rsidRPr="00927A52">
        <w:rPr>
          <w:rFonts w:asciiTheme="minorHAnsi" w:hAnsiTheme="minorHAnsi"/>
          <w:b/>
          <w:bCs/>
          <w:sz w:val="40"/>
          <w:szCs w:val="40"/>
        </w:rPr>
        <w:t>Committee</w:t>
      </w:r>
      <w:proofErr w:type="spellEnd"/>
      <w:r w:rsidRPr="00927A52">
        <w:rPr>
          <w:rFonts w:asciiTheme="minorHAnsi" w:hAnsiTheme="minorHAnsi"/>
          <w:b/>
          <w:bCs/>
          <w:sz w:val="40"/>
          <w:szCs w:val="40"/>
        </w:rPr>
        <w:t xml:space="preserve"> 2017</w:t>
      </w:r>
    </w:p>
    <w:p w:rsidR="00AE2EBB" w:rsidRPr="00927A52" w:rsidRDefault="00AE2EBB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AE2EBB" w:rsidRPr="00927A52" w:rsidRDefault="00AE2EBB" w:rsidP="00AE2EBB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DIAKONIA Region </w:t>
      </w:r>
      <w:proofErr w:type="spellStart"/>
      <w:r w:rsidRPr="00927A52">
        <w:rPr>
          <w:rFonts w:asciiTheme="minorHAnsi" w:hAnsiTheme="minorHAnsi"/>
          <w:sz w:val="22"/>
          <w:szCs w:val="22"/>
        </w:rPr>
        <w:t>Africa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-Europe (DRAE)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held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its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annual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meeting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February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r w:rsidRPr="00927A52">
        <w:rPr>
          <w:rFonts w:asciiTheme="minorHAnsi" w:hAnsiTheme="minorHAnsi"/>
          <w:sz w:val="22"/>
          <w:szCs w:val="22"/>
        </w:rPr>
        <w:t xml:space="preserve">1st   - 5th 2017 at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Diakonie Neuendettelsau / Germany. </w:t>
      </w:r>
    </w:p>
    <w:p w:rsidR="00D02802" w:rsidRPr="00927A52" w:rsidRDefault="00D02802" w:rsidP="00AE2EB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E2EBB" w:rsidRPr="00927A52" w:rsidRDefault="00AE2EBB" w:rsidP="00AE2EB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27A52">
        <w:rPr>
          <w:rFonts w:asciiTheme="minorHAnsi" w:hAnsiTheme="minorHAnsi"/>
          <w:b/>
          <w:bCs/>
          <w:sz w:val="22"/>
          <w:szCs w:val="22"/>
        </w:rPr>
        <w:t>Detailed</w:t>
      </w:r>
      <w:proofErr w:type="spellEnd"/>
      <w:r w:rsidRPr="00927A5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bCs/>
          <w:sz w:val="22"/>
          <w:szCs w:val="22"/>
        </w:rPr>
        <w:t>reports</w:t>
      </w:r>
      <w:proofErr w:type="spellEnd"/>
      <w:r w:rsidRPr="00927A5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were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given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work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presidents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groups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officers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situation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with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ecumenical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contacts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27A52">
        <w:rPr>
          <w:rFonts w:asciiTheme="minorHAnsi" w:hAnsiTheme="minorHAnsi"/>
          <w:sz w:val="22"/>
          <w:szCs w:val="22"/>
        </w:rPr>
        <w:t>They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are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available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27A52">
        <w:rPr>
          <w:rFonts w:asciiTheme="minorHAnsi" w:hAnsiTheme="minorHAnsi"/>
          <w:sz w:val="22"/>
          <w:szCs w:val="22"/>
        </w:rPr>
        <w:t>full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with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members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or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website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</w:t>
      </w:r>
    </w:p>
    <w:p w:rsidR="00D02802" w:rsidRPr="00927A52" w:rsidRDefault="00D02802" w:rsidP="00AE2EB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E2EBB" w:rsidRPr="00927A52" w:rsidRDefault="00AE2EBB" w:rsidP="00AE2EB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27A52">
        <w:rPr>
          <w:rFonts w:asciiTheme="minorHAnsi" w:hAnsiTheme="minorHAnsi"/>
          <w:b/>
          <w:bCs/>
          <w:sz w:val="22"/>
          <w:szCs w:val="22"/>
        </w:rPr>
        <w:t>Finances</w:t>
      </w:r>
      <w:proofErr w:type="spellEnd"/>
      <w:r w:rsidRPr="00927A52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927A52">
        <w:rPr>
          <w:rFonts w:asciiTheme="minorHAnsi" w:hAnsiTheme="minorHAnsi"/>
          <w:sz w:val="22"/>
          <w:szCs w:val="22"/>
        </w:rPr>
        <w:t xml:space="preserve">The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27A52">
        <w:rPr>
          <w:rFonts w:asciiTheme="minorHAnsi" w:hAnsiTheme="minorHAnsi"/>
          <w:sz w:val="22"/>
          <w:szCs w:val="22"/>
        </w:rPr>
        <w:t>ExCo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927A52">
        <w:rPr>
          <w:rFonts w:asciiTheme="minorHAnsi" w:hAnsiTheme="minorHAnsi"/>
          <w:sz w:val="22"/>
          <w:szCs w:val="22"/>
        </w:rPr>
        <w:t>accepted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annual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report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2016 </w:t>
      </w:r>
      <w:proofErr w:type="spellStart"/>
      <w:r w:rsidRPr="00927A52">
        <w:rPr>
          <w:rFonts w:asciiTheme="minorHAnsi" w:hAnsiTheme="minorHAnsi"/>
          <w:sz w:val="22"/>
          <w:szCs w:val="22"/>
        </w:rPr>
        <w:t>unanimously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</w:t>
      </w:r>
    </w:p>
    <w:p w:rsidR="00AE2EBB" w:rsidRPr="00927A52" w:rsidRDefault="00DB7C0C" w:rsidP="00AE2EBB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27A52">
        <w:rPr>
          <w:rFonts w:asciiTheme="minorHAnsi" w:hAnsiTheme="minorHAnsi"/>
          <w:sz w:val="22"/>
          <w:szCs w:val="22"/>
        </w:rPr>
        <w:t>Although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have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worked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927A52">
        <w:rPr>
          <w:rFonts w:asciiTheme="minorHAnsi" w:hAnsiTheme="minorHAnsi"/>
          <w:sz w:val="22"/>
          <w:szCs w:val="22"/>
        </w:rPr>
        <w:t>development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funds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appropriate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reduction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costs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In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future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7A52">
        <w:rPr>
          <w:rFonts w:asciiTheme="minorHAnsi" w:hAnsiTheme="minorHAnsi"/>
          <w:sz w:val="22"/>
          <w:szCs w:val="22"/>
        </w:rPr>
        <w:t>Conferences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should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be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financed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by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fundraising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new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membership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sought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encouraged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</w:t>
      </w:r>
    </w:p>
    <w:p w:rsidR="00D02802" w:rsidRPr="00927A52" w:rsidRDefault="00D02802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AE2EBB" w:rsidRPr="00927A52" w:rsidRDefault="00DB7C0C" w:rsidP="00AE2EBB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signified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sadness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27A52">
        <w:rPr>
          <w:rFonts w:asciiTheme="minorHAnsi" w:hAnsiTheme="minorHAnsi"/>
          <w:sz w:val="22"/>
          <w:szCs w:val="22"/>
        </w:rPr>
        <w:t>losing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The Diaconal </w:t>
      </w:r>
      <w:proofErr w:type="spellStart"/>
      <w:r w:rsidRPr="00927A52">
        <w:rPr>
          <w:rFonts w:asciiTheme="minorHAnsi" w:hAnsiTheme="minorHAnsi"/>
          <w:sz w:val="22"/>
          <w:szCs w:val="22"/>
        </w:rPr>
        <w:t>Association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Church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England </w:t>
      </w:r>
      <w:r w:rsidRPr="00927A52">
        <w:rPr>
          <w:rFonts w:asciiTheme="minorHAnsi" w:hAnsiTheme="minorHAnsi"/>
          <w:b/>
          <w:sz w:val="22"/>
          <w:szCs w:val="22"/>
        </w:rPr>
        <w:t>DACE</w:t>
      </w:r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 Member. </w:t>
      </w:r>
      <w:proofErr w:type="spellStart"/>
      <w:r w:rsidRPr="00927A52">
        <w:rPr>
          <w:rFonts w:asciiTheme="minorHAnsi" w:hAnsiTheme="minorHAnsi"/>
          <w:sz w:val="22"/>
          <w:szCs w:val="22"/>
        </w:rPr>
        <w:t>It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 Member </w:t>
      </w:r>
      <w:proofErr w:type="spellStart"/>
      <w:r w:rsidRPr="00927A52">
        <w:rPr>
          <w:rFonts w:asciiTheme="minorHAnsi" w:hAnsiTheme="minorHAnsi"/>
          <w:sz w:val="22"/>
          <w:szCs w:val="22"/>
        </w:rPr>
        <w:t>until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World </w:t>
      </w:r>
      <w:proofErr w:type="spellStart"/>
      <w:r w:rsidRPr="00927A52">
        <w:rPr>
          <w:rFonts w:asciiTheme="minorHAnsi" w:hAnsiTheme="minorHAnsi"/>
          <w:sz w:val="22"/>
          <w:szCs w:val="22"/>
        </w:rPr>
        <w:t>Assembly</w:t>
      </w:r>
      <w:proofErr w:type="spellEnd"/>
      <w:r w:rsidRPr="00927A52">
        <w:rPr>
          <w:rFonts w:asciiTheme="minorHAnsi" w:hAnsiTheme="minorHAnsi"/>
          <w:sz w:val="22"/>
          <w:szCs w:val="22"/>
        </w:rPr>
        <w:t>.</w:t>
      </w:r>
    </w:p>
    <w:p w:rsidR="00D02802" w:rsidRPr="00927A52" w:rsidRDefault="00D02802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DB7C0C" w:rsidRPr="00927A52" w:rsidRDefault="00DB7C0C" w:rsidP="00AE2EBB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27A52">
        <w:rPr>
          <w:rFonts w:asciiTheme="minorHAnsi" w:hAnsiTheme="minorHAnsi"/>
          <w:sz w:val="22"/>
          <w:szCs w:val="22"/>
        </w:rPr>
        <w:t>ExCo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worked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Contitution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The </w:t>
      </w:r>
      <w:proofErr w:type="spellStart"/>
      <w:r w:rsidRPr="00927A52">
        <w:rPr>
          <w:rFonts w:asciiTheme="minorHAnsi" w:hAnsiTheme="minorHAnsi"/>
          <w:sz w:val="22"/>
          <w:szCs w:val="22"/>
        </w:rPr>
        <w:t>goal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rework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Constitution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Bye-Laws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Aims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DRAE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match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>/</w:t>
      </w:r>
      <w:proofErr w:type="spellStart"/>
      <w:r w:rsidRPr="00927A52">
        <w:rPr>
          <w:rFonts w:asciiTheme="minorHAnsi" w:hAnsiTheme="minorHAnsi"/>
          <w:sz w:val="22"/>
          <w:szCs w:val="22"/>
        </w:rPr>
        <w:t>or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differentiate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them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with</w:t>
      </w:r>
      <w:proofErr w:type="spellEnd"/>
      <w:r w:rsidRPr="00927A52">
        <w:rPr>
          <w:rFonts w:asciiTheme="minorHAnsi" w:hAnsiTheme="minorHAnsi"/>
          <w:sz w:val="22"/>
          <w:szCs w:val="22"/>
        </w:rPr>
        <w:t>/</w:t>
      </w:r>
      <w:proofErr w:type="spellStart"/>
      <w:r w:rsidRPr="00927A52">
        <w:rPr>
          <w:rFonts w:asciiTheme="minorHAnsi" w:hAnsiTheme="minorHAnsi"/>
          <w:sz w:val="22"/>
          <w:szCs w:val="22"/>
        </w:rPr>
        <w:t>between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ones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DWF.</w:t>
      </w:r>
    </w:p>
    <w:p w:rsidR="00D02802" w:rsidRPr="00927A52" w:rsidRDefault="00D02802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DB7C0C" w:rsidRPr="00927A52" w:rsidRDefault="00DB7C0C" w:rsidP="00AE2EBB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27A52">
        <w:rPr>
          <w:rFonts w:asciiTheme="minorHAnsi" w:hAnsiTheme="minorHAnsi"/>
          <w:sz w:val="22"/>
          <w:szCs w:val="22"/>
        </w:rPr>
        <w:t>election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r w:rsidRPr="00927A52">
        <w:rPr>
          <w:rFonts w:asciiTheme="minorHAnsi" w:hAnsiTheme="minorHAnsi"/>
          <w:b/>
          <w:sz w:val="22"/>
          <w:szCs w:val="22"/>
        </w:rPr>
        <w:t xml:space="preserve">DRAE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President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will </w:t>
      </w:r>
      <w:proofErr w:type="spellStart"/>
      <w:r w:rsidRPr="00927A52">
        <w:rPr>
          <w:rFonts w:asciiTheme="minorHAnsi" w:hAnsiTheme="minorHAnsi"/>
          <w:sz w:val="22"/>
          <w:szCs w:val="22"/>
        </w:rPr>
        <w:t>take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place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next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World </w:t>
      </w:r>
      <w:proofErr w:type="spellStart"/>
      <w:r w:rsidRPr="00927A52">
        <w:rPr>
          <w:rFonts w:asciiTheme="minorHAnsi" w:hAnsiTheme="minorHAnsi"/>
          <w:sz w:val="22"/>
          <w:szCs w:val="22"/>
        </w:rPr>
        <w:t>Assembly</w:t>
      </w:r>
      <w:proofErr w:type="spellEnd"/>
      <w:r w:rsidRPr="00927A52">
        <w:rPr>
          <w:rFonts w:asciiTheme="minorHAnsi" w:hAnsiTheme="minorHAnsi"/>
          <w:sz w:val="22"/>
          <w:szCs w:val="22"/>
        </w:rPr>
        <w:t>.</w:t>
      </w:r>
    </w:p>
    <w:p w:rsidR="00DB7C0C" w:rsidRPr="00927A52" w:rsidRDefault="00DB7C0C" w:rsidP="00DB7C0C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27A52">
        <w:rPr>
          <w:rFonts w:asciiTheme="minorHAnsi" w:hAnsiTheme="minorHAnsi"/>
          <w:sz w:val="22"/>
          <w:szCs w:val="22"/>
        </w:rPr>
        <w:t>ExCo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reviewed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which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representatives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have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completed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their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time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office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In </w:t>
      </w:r>
      <w:proofErr w:type="spellStart"/>
      <w:r w:rsidRPr="00927A52">
        <w:rPr>
          <w:rFonts w:asciiTheme="minorHAnsi" w:hAnsiTheme="minorHAnsi"/>
          <w:sz w:val="22"/>
          <w:szCs w:val="22"/>
        </w:rPr>
        <w:t>most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groups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27A52">
        <w:rPr>
          <w:rFonts w:asciiTheme="minorHAnsi" w:hAnsiTheme="minorHAnsi"/>
          <w:sz w:val="22"/>
          <w:szCs w:val="22"/>
        </w:rPr>
        <w:t>new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representative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sent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from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another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Member </w:t>
      </w:r>
      <w:proofErr w:type="spellStart"/>
      <w:r w:rsidRPr="00927A52">
        <w:rPr>
          <w:rFonts w:asciiTheme="minorHAnsi" w:hAnsiTheme="minorHAnsi"/>
          <w:sz w:val="22"/>
          <w:szCs w:val="22"/>
        </w:rPr>
        <w:t>organisation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by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927A52">
        <w:rPr>
          <w:rFonts w:asciiTheme="minorHAnsi" w:hAnsiTheme="minorHAnsi"/>
          <w:sz w:val="22"/>
          <w:szCs w:val="22"/>
        </w:rPr>
        <w:t>agreed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rotation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system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27A52">
        <w:rPr>
          <w:rFonts w:asciiTheme="minorHAnsi" w:hAnsiTheme="minorHAnsi"/>
          <w:sz w:val="22"/>
          <w:szCs w:val="22"/>
        </w:rPr>
        <w:t>Five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members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DRAE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represent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DRAE on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DWF.</w:t>
      </w:r>
    </w:p>
    <w:p w:rsidR="00DB7C0C" w:rsidRPr="00927A52" w:rsidRDefault="00DB7C0C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D02802" w:rsidRPr="00927A52" w:rsidRDefault="00AE2EBB" w:rsidP="00AE2EB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27A52">
        <w:rPr>
          <w:rFonts w:asciiTheme="minorHAnsi" w:hAnsiTheme="minorHAnsi"/>
          <w:sz w:val="22"/>
          <w:szCs w:val="22"/>
        </w:rPr>
        <w:t>ExCo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7C0C" w:rsidRPr="00927A52">
        <w:rPr>
          <w:rFonts w:asciiTheme="minorHAnsi" w:hAnsiTheme="minorHAnsi"/>
          <w:sz w:val="22"/>
          <w:szCs w:val="22"/>
        </w:rPr>
        <w:t>prepared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="00DB7C0C" w:rsidRPr="00927A52">
        <w:rPr>
          <w:rFonts w:asciiTheme="minorHAnsi" w:hAnsiTheme="minorHAnsi"/>
          <w:sz w:val="22"/>
          <w:szCs w:val="22"/>
        </w:rPr>
        <w:t xml:space="preserve"> World Focus‘ </w:t>
      </w:r>
      <w:proofErr w:type="spellStart"/>
      <w:r w:rsidR="00DB7C0C"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="00DB7C0C" w:rsidRPr="00927A52">
        <w:rPr>
          <w:rFonts w:asciiTheme="minorHAnsi" w:hAnsiTheme="minorHAnsi"/>
          <w:sz w:val="22"/>
          <w:szCs w:val="22"/>
        </w:rPr>
        <w:t xml:space="preserve"> Regional </w:t>
      </w:r>
      <w:proofErr w:type="spellStart"/>
      <w:r w:rsidR="00DB7C0C" w:rsidRPr="00927A52">
        <w:rPr>
          <w:rFonts w:asciiTheme="minorHAnsi" w:hAnsiTheme="minorHAnsi"/>
          <w:sz w:val="22"/>
          <w:szCs w:val="22"/>
        </w:rPr>
        <w:t>meetings</w:t>
      </w:r>
      <w:proofErr w:type="spellEnd"/>
      <w:r w:rsidR="00DB7C0C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7C0C" w:rsidRPr="00927A52">
        <w:rPr>
          <w:rFonts w:asciiTheme="minorHAnsi" w:hAnsiTheme="minorHAnsi"/>
          <w:sz w:val="22"/>
          <w:szCs w:val="22"/>
        </w:rPr>
        <w:t>during</w:t>
      </w:r>
      <w:proofErr w:type="spellEnd"/>
      <w:r w:rsidR="00DB7C0C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B7C0C"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r w:rsidR="00DB7C0C" w:rsidRPr="00927A52">
        <w:rPr>
          <w:rFonts w:asciiTheme="minorHAnsi" w:hAnsiTheme="minorHAnsi"/>
          <w:b/>
          <w:bCs/>
          <w:sz w:val="22"/>
          <w:szCs w:val="22"/>
        </w:rPr>
        <w:t>DIAKONIA</w:t>
      </w:r>
      <w:r w:rsidRPr="00927A5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DB7C0C" w:rsidRPr="00927A52">
        <w:rPr>
          <w:rFonts w:asciiTheme="minorHAnsi" w:hAnsiTheme="minorHAnsi"/>
          <w:b/>
          <w:bCs/>
          <w:sz w:val="22"/>
          <w:szCs w:val="22"/>
        </w:rPr>
        <w:t>A</w:t>
      </w:r>
      <w:r w:rsidRPr="00927A52">
        <w:rPr>
          <w:rFonts w:asciiTheme="minorHAnsi" w:hAnsiTheme="minorHAnsi"/>
          <w:b/>
          <w:bCs/>
          <w:sz w:val="22"/>
          <w:szCs w:val="22"/>
        </w:rPr>
        <w:t>ssembly</w:t>
      </w:r>
      <w:proofErr w:type="spellEnd"/>
      <w:r w:rsidRPr="00927A52">
        <w:rPr>
          <w:rFonts w:asciiTheme="minorHAnsi" w:hAnsiTheme="minorHAnsi"/>
          <w:b/>
          <w:bCs/>
          <w:sz w:val="22"/>
          <w:szCs w:val="22"/>
        </w:rPr>
        <w:t xml:space="preserve"> in </w:t>
      </w:r>
      <w:r w:rsidR="00D02802" w:rsidRPr="00927A52">
        <w:rPr>
          <w:rFonts w:asciiTheme="minorHAnsi" w:hAnsiTheme="minorHAnsi"/>
          <w:b/>
          <w:bCs/>
          <w:sz w:val="22"/>
          <w:szCs w:val="22"/>
        </w:rPr>
        <w:t xml:space="preserve">Chicago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flashed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out</w:t>
      </w:r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planned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jubilee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assembly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in Scotland 2019. </w:t>
      </w:r>
      <w:r w:rsidR="00D02802" w:rsidRPr="00927A52">
        <w:rPr>
          <w:rFonts w:asciiTheme="minorHAnsi" w:hAnsiTheme="minorHAnsi"/>
          <w:sz w:val="22"/>
          <w:szCs w:val="22"/>
        </w:rPr>
        <w:t xml:space="preserve">Place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meeting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is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Queen Margaret University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Musselburgh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near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02802" w:rsidRPr="00927A52">
        <w:rPr>
          <w:rFonts w:asciiTheme="minorHAnsi" w:hAnsiTheme="minorHAnsi"/>
          <w:sz w:val="22"/>
          <w:szCs w:val="22"/>
        </w:rPr>
        <w:t>to</w:t>
      </w:r>
      <w:proofErr w:type="spellEnd"/>
      <w:r w:rsidR="00D02802" w:rsidRPr="00927A52">
        <w:rPr>
          <w:rFonts w:asciiTheme="minorHAnsi" w:hAnsiTheme="minorHAnsi"/>
          <w:sz w:val="22"/>
          <w:szCs w:val="22"/>
        </w:rPr>
        <w:t xml:space="preserve"> Edinburgh.</w:t>
      </w:r>
    </w:p>
    <w:p w:rsidR="00AE2EBB" w:rsidRPr="00927A52" w:rsidRDefault="00AE2EBB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AE2EBB" w:rsidRPr="00927A52" w:rsidRDefault="00D02802" w:rsidP="00AE2EBB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After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="00AE2EBB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2EBB" w:rsidRPr="00927A52">
        <w:rPr>
          <w:rFonts w:asciiTheme="minorHAnsi" w:hAnsiTheme="minorHAnsi"/>
          <w:sz w:val="22"/>
          <w:szCs w:val="22"/>
        </w:rPr>
        <w:t>meeting</w:t>
      </w:r>
      <w:proofErr w:type="spellEnd"/>
      <w:r w:rsidR="00AE2EBB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2EBB" w:rsidRPr="00927A52">
        <w:rPr>
          <w:rFonts w:asciiTheme="minorHAnsi" w:hAnsiTheme="minorHAnsi"/>
          <w:sz w:val="22"/>
          <w:szCs w:val="22"/>
        </w:rPr>
        <w:t>with</w:t>
      </w:r>
      <w:proofErr w:type="spellEnd"/>
      <w:r w:rsidR="00AE2EBB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2EBB" w:rsidRPr="00927A52">
        <w:rPr>
          <w:rFonts w:asciiTheme="minorHAnsi" w:hAnsiTheme="minorHAnsi"/>
          <w:b/>
          <w:bCs/>
          <w:sz w:val="22"/>
          <w:szCs w:val="22"/>
        </w:rPr>
        <w:t>Eurodiaconia</w:t>
      </w:r>
      <w:proofErr w:type="spellEnd"/>
      <w:r w:rsidR="00AE2EBB" w:rsidRPr="00927A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E2EBB" w:rsidRPr="00927A52">
        <w:rPr>
          <w:rFonts w:asciiTheme="minorHAnsi" w:hAnsiTheme="minorHAnsi"/>
          <w:sz w:val="22"/>
          <w:szCs w:val="22"/>
        </w:rPr>
        <w:t>CEO Heather Roy</w:t>
      </w:r>
      <w:r w:rsidRPr="00927A52">
        <w:rPr>
          <w:rFonts w:asciiTheme="minorHAnsi" w:hAnsiTheme="minorHAnsi"/>
          <w:sz w:val="22"/>
          <w:szCs w:val="22"/>
        </w:rPr>
        <w:t xml:space="preserve"> in 2016</w:t>
      </w:r>
      <w:r w:rsidR="00AE2EBB" w:rsidRPr="00927A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E2EBB"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="00AE2EBB" w:rsidRPr="00927A52">
        <w:rPr>
          <w:rFonts w:asciiTheme="minorHAnsi" w:hAnsiTheme="minorHAnsi"/>
          <w:sz w:val="22"/>
          <w:szCs w:val="22"/>
        </w:rPr>
        <w:t xml:space="preserve"> DRAE </w:t>
      </w:r>
      <w:proofErr w:type="spellStart"/>
      <w:r w:rsidR="00AE2EBB" w:rsidRPr="00927A52">
        <w:rPr>
          <w:rFonts w:asciiTheme="minorHAnsi" w:hAnsiTheme="minorHAnsi"/>
          <w:sz w:val="22"/>
          <w:szCs w:val="22"/>
        </w:rPr>
        <w:t>ExCo</w:t>
      </w:r>
      <w:proofErr w:type="spellEnd"/>
      <w:r w:rsidR="00AE2EBB"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discussed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memorandum</w:t>
      </w:r>
      <w:proofErr w:type="spellEnd"/>
      <w:r w:rsidRPr="00927A5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understanding</w:t>
      </w:r>
      <w:proofErr w:type="spellEnd"/>
      <w:r w:rsidRPr="00927A52">
        <w:rPr>
          <w:rFonts w:asciiTheme="minorHAnsi" w:hAnsiTheme="minorHAnsi"/>
          <w:b/>
          <w:sz w:val="22"/>
          <w:szCs w:val="22"/>
        </w:rPr>
        <w:t xml:space="preserve">. </w:t>
      </w:r>
      <w:r w:rsidRPr="00927A52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27A52">
        <w:rPr>
          <w:rFonts w:asciiTheme="minorHAnsi" w:hAnsiTheme="minorHAnsi"/>
          <w:sz w:val="22"/>
          <w:szCs w:val="22"/>
        </w:rPr>
        <w:t>signed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memorandum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will </w:t>
      </w:r>
      <w:proofErr w:type="spellStart"/>
      <w:r w:rsidRPr="00927A52">
        <w:rPr>
          <w:rFonts w:asciiTheme="minorHAnsi" w:hAnsiTheme="minorHAnsi"/>
          <w:sz w:val="22"/>
          <w:szCs w:val="22"/>
        </w:rPr>
        <w:t>be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showed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website</w:t>
      </w:r>
      <w:proofErr w:type="spellEnd"/>
      <w:r w:rsidRPr="00927A52">
        <w:rPr>
          <w:rFonts w:asciiTheme="minorHAnsi" w:hAnsiTheme="minorHAnsi"/>
          <w:sz w:val="22"/>
          <w:szCs w:val="22"/>
        </w:rPr>
        <w:t>.</w:t>
      </w:r>
    </w:p>
    <w:p w:rsidR="00D02802" w:rsidRPr="00927A52" w:rsidRDefault="00D02802" w:rsidP="00D02802">
      <w:pPr>
        <w:pStyle w:val="Default"/>
        <w:rPr>
          <w:rFonts w:asciiTheme="minorHAnsi" w:hAnsiTheme="minorHAnsi"/>
          <w:sz w:val="22"/>
          <w:szCs w:val="22"/>
        </w:rPr>
      </w:pPr>
    </w:p>
    <w:p w:rsidR="00D02802" w:rsidRPr="00927A52" w:rsidRDefault="00D02802" w:rsidP="00D02802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927A52">
        <w:rPr>
          <w:rFonts w:asciiTheme="minorHAnsi" w:hAnsiTheme="minorHAnsi"/>
          <w:sz w:val="22"/>
          <w:szCs w:val="22"/>
        </w:rPr>
        <w:t>During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meeting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visited</w:t>
      </w:r>
      <w:proofErr w:type="spellEnd"/>
      <w:r w:rsidRPr="00927A5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two</w:t>
      </w:r>
      <w:proofErr w:type="spellEnd"/>
      <w:r w:rsidRPr="00927A5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b/>
          <w:sz w:val="22"/>
          <w:szCs w:val="22"/>
        </w:rPr>
        <w:t>institutions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who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introduced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their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work</w:t>
      </w:r>
      <w:proofErr w:type="spellEnd"/>
      <w:r w:rsidRPr="00927A52">
        <w:rPr>
          <w:rFonts w:asciiTheme="minorHAnsi" w:hAnsiTheme="minorHAnsi"/>
          <w:sz w:val="22"/>
          <w:szCs w:val="22"/>
        </w:rPr>
        <w:t>.</w:t>
      </w:r>
    </w:p>
    <w:p w:rsidR="00D02802" w:rsidRPr="00927A52" w:rsidRDefault="00D02802" w:rsidP="00D02802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927A52">
        <w:rPr>
          <w:rFonts w:asciiTheme="minorHAnsi" w:hAnsiTheme="minorHAnsi"/>
          <w:sz w:val="22"/>
          <w:szCs w:val="22"/>
        </w:rPr>
        <w:t>trip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“</w:t>
      </w:r>
      <w:proofErr w:type="spellStart"/>
      <w:r w:rsidRPr="00927A52">
        <w:rPr>
          <w:rFonts w:asciiTheme="minorHAnsi" w:hAnsiTheme="minorHAnsi"/>
          <w:sz w:val="22"/>
          <w:szCs w:val="22"/>
        </w:rPr>
        <w:t>Rummelsberger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Diakonie”, a </w:t>
      </w:r>
      <w:proofErr w:type="spellStart"/>
      <w:r w:rsidRPr="00927A52">
        <w:rPr>
          <w:rFonts w:asciiTheme="minorHAnsi" w:hAnsiTheme="minorHAnsi"/>
          <w:sz w:val="22"/>
          <w:szCs w:val="22"/>
        </w:rPr>
        <w:t>project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Diaconal Work in Bavaria. This </w:t>
      </w:r>
      <w:proofErr w:type="spellStart"/>
      <w:r w:rsidRPr="00927A52">
        <w:rPr>
          <w:rFonts w:asciiTheme="minorHAnsi" w:hAnsiTheme="minorHAnsi"/>
          <w:sz w:val="22"/>
          <w:szCs w:val="22"/>
        </w:rPr>
        <w:t>huge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institution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focuses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training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deacons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27A52">
        <w:rPr>
          <w:rFonts w:asciiTheme="minorHAnsi" w:hAnsiTheme="minorHAnsi"/>
          <w:sz w:val="22"/>
          <w:szCs w:val="22"/>
        </w:rPr>
        <w:t>life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support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handicapped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7A52">
        <w:rPr>
          <w:rFonts w:asciiTheme="minorHAnsi" w:hAnsiTheme="minorHAnsi"/>
          <w:sz w:val="22"/>
          <w:szCs w:val="22"/>
        </w:rPr>
        <w:t>ill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elderly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people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</w:t>
      </w:r>
    </w:p>
    <w:p w:rsidR="00D02802" w:rsidRPr="00927A52" w:rsidRDefault="00D02802" w:rsidP="00D02802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927A52">
        <w:rPr>
          <w:rFonts w:asciiTheme="minorHAnsi" w:hAnsiTheme="minorHAnsi"/>
          <w:sz w:val="22"/>
          <w:szCs w:val="22"/>
        </w:rPr>
        <w:t>second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institution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was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place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meeting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“Diakonie Neuendettelsau”, an </w:t>
      </w:r>
      <w:proofErr w:type="spellStart"/>
      <w:r w:rsidRPr="00927A52">
        <w:rPr>
          <w:rFonts w:asciiTheme="minorHAnsi" w:hAnsiTheme="minorHAnsi"/>
          <w:sz w:val="22"/>
          <w:szCs w:val="22"/>
        </w:rPr>
        <w:t>institution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with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two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communities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. The </w:t>
      </w:r>
      <w:proofErr w:type="spellStart"/>
      <w:r w:rsidRPr="00927A52">
        <w:rPr>
          <w:rFonts w:asciiTheme="minorHAnsi" w:hAnsiTheme="minorHAnsi"/>
          <w:sz w:val="22"/>
          <w:szCs w:val="22"/>
        </w:rPr>
        <w:t>President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gave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appreciation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for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Institution’s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invitation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hospitality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DRAE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for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this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meeting</w:t>
      </w:r>
      <w:proofErr w:type="spellEnd"/>
      <w:r w:rsidRPr="00927A52">
        <w:rPr>
          <w:rFonts w:asciiTheme="minorHAnsi" w:hAnsiTheme="minorHAnsi"/>
          <w:sz w:val="22"/>
          <w:szCs w:val="22"/>
        </w:rPr>
        <w:t>.</w:t>
      </w:r>
    </w:p>
    <w:p w:rsidR="00D02802" w:rsidRPr="00927A52" w:rsidRDefault="00D02802" w:rsidP="00D02802">
      <w:pPr>
        <w:pStyle w:val="Default"/>
        <w:rPr>
          <w:rFonts w:asciiTheme="minorHAnsi" w:hAnsiTheme="minorHAnsi"/>
          <w:sz w:val="22"/>
          <w:szCs w:val="22"/>
        </w:rPr>
      </w:pPr>
      <w:r w:rsidRPr="00927A52">
        <w:rPr>
          <w:rFonts w:asciiTheme="minorHAnsi" w:hAnsiTheme="minorHAnsi"/>
          <w:sz w:val="22"/>
          <w:szCs w:val="22"/>
        </w:rPr>
        <w:t xml:space="preserve">On </w:t>
      </w:r>
      <w:proofErr w:type="spellStart"/>
      <w:r w:rsidRPr="00927A52">
        <w:rPr>
          <w:rFonts w:asciiTheme="minorHAnsi" w:hAnsiTheme="minorHAnsi"/>
          <w:sz w:val="22"/>
          <w:szCs w:val="22"/>
        </w:rPr>
        <w:t>Sunday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members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Executive </w:t>
      </w:r>
      <w:proofErr w:type="spellStart"/>
      <w:r w:rsidRPr="00927A52">
        <w:rPr>
          <w:rFonts w:asciiTheme="minorHAnsi" w:hAnsiTheme="minorHAnsi"/>
          <w:sz w:val="22"/>
          <w:szCs w:val="22"/>
        </w:rPr>
        <w:t>Committee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were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involved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church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service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and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contributed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to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different </w:t>
      </w:r>
      <w:proofErr w:type="spellStart"/>
      <w:r w:rsidRPr="00927A52">
        <w:rPr>
          <w:rFonts w:asciiTheme="minorHAnsi" w:hAnsiTheme="minorHAnsi"/>
          <w:sz w:val="22"/>
          <w:szCs w:val="22"/>
        </w:rPr>
        <w:t>parts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of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liturgy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morning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worship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927A52">
        <w:rPr>
          <w:rFonts w:asciiTheme="minorHAnsi" w:hAnsiTheme="minorHAnsi"/>
          <w:sz w:val="22"/>
          <w:szCs w:val="22"/>
        </w:rPr>
        <w:t>the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Institution’s</w:t>
      </w:r>
      <w:proofErr w:type="spellEnd"/>
      <w:r w:rsidRPr="00927A5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7A52">
        <w:rPr>
          <w:rFonts w:asciiTheme="minorHAnsi" w:hAnsiTheme="minorHAnsi"/>
          <w:sz w:val="22"/>
          <w:szCs w:val="22"/>
        </w:rPr>
        <w:t>church</w:t>
      </w:r>
      <w:proofErr w:type="spellEnd"/>
      <w:r w:rsidRPr="00927A52">
        <w:rPr>
          <w:rFonts w:asciiTheme="minorHAnsi" w:hAnsiTheme="minorHAnsi"/>
          <w:sz w:val="22"/>
          <w:szCs w:val="22"/>
        </w:rPr>
        <w:t>.</w:t>
      </w:r>
    </w:p>
    <w:p w:rsidR="00D02802" w:rsidRPr="00927A52" w:rsidRDefault="00D02802" w:rsidP="00AE2EBB">
      <w:pPr>
        <w:pStyle w:val="Default"/>
        <w:rPr>
          <w:rFonts w:asciiTheme="minorHAnsi" w:hAnsiTheme="minorHAnsi"/>
          <w:sz w:val="22"/>
          <w:szCs w:val="22"/>
        </w:rPr>
      </w:pPr>
    </w:p>
    <w:p w:rsidR="00D02802" w:rsidRPr="00927A52" w:rsidRDefault="00D02802" w:rsidP="00AE2EBB">
      <w:pPr>
        <w:pStyle w:val="Default"/>
        <w:rPr>
          <w:rFonts w:asciiTheme="minorHAnsi" w:hAnsiTheme="minorHAnsi"/>
          <w:sz w:val="22"/>
          <w:szCs w:val="22"/>
        </w:rPr>
      </w:pPr>
    </w:p>
    <w:sectPr w:rsidR="00D02802" w:rsidRPr="00927A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18" w:rsidRDefault="00575118" w:rsidP="00AE2EBB">
      <w:pPr>
        <w:spacing w:after="0" w:line="240" w:lineRule="auto"/>
      </w:pPr>
      <w:r>
        <w:separator/>
      </w:r>
    </w:p>
  </w:endnote>
  <w:endnote w:type="continuationSeparator" w:id="0">
    <w:p w:rsidR="00575118" w:rsidRDefault="00575118" w:rsidP="00AE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18" w:rsidRDefault="00575118" w:rsidP="00AE2EBB">
      <w:pPr>
        <w:spacing w:after="0" w:line="240" w:lineRule="auto"/>
      </w:pPr>
      <w:r>
        <w:separator/>
      </w:r>
    </w:p>
  </w:footnote>
  <w:footnote w:type="continuationSeparator" w:id="0">
    <w:p w:rsidR="00575118" w:rsidRDefault="00575118" w:rsidP="00AE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B" w:rsidRDefault="00FE5572">
    <w:pPr>
      <w:pStyle w:val="Kopfzeile"/>
    </w:pPr>
    <w:r>
      <w:rPr>
        <w:noProof/>
        <w:lang w:eastAsia="de-DE"/>
      </w:rPr>
      <w:drawing>
        <wp:inline distT="0" distB="0" distL="0" distR="0" wp14:anchorId="24F05D30" wp14:editId="431B9CB3">
          <wp:extent cx="1522095" cy="935355"/>
          <wp:effectExtent l="0" t="0" r="1905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B"/>
    <w:rsid w:val="001F1C02"/>
    <w:rsid w:val="00313207"/>
    <w:rsid w:val="00575118"/>
    <w:rsid w:val="005B38A1"/>
    <w:rsid w:val="00927A52"/>
    <w:rsid w:val="00AE2EBB"/>
    <w:rsid w:val="00AF5D63"/>
    <w:rsid w:val="00D02802"/>
    <w:rsid w:val="00DB7C0C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1320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4"/>
      <w:szCs w:val="24"/>
    </w:rPr>
  </w:style>
  <w:style w:type="paragraph" w:customStyle="1" w:styleId="Default">
    <w:name w:val="Default"/>
    <w:rsid w:val="00AE2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BB"/>
  </w:style>
  <w:style w:type="paragraph" w:styleId="Fuzeile">
    <w:name w:val="footer"/>
    <w:basedOn w:val="Standard"/>
    <w:link w:val="FuzeileZchn"/>
    <w:uiPriority w:val="99"/>
    <w:unhideWhenUsed/>
    <w:rsid w:val="00A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31320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4"/>
      <w:szCs w:val="24"/>
    </w:rPr>
  </w:style>
  <w:style w:type="paragraph" w:customStyle="1" w:styleId="Default">
    <w:name w:val="Default"/>
    <w:rsid w:val="00AE2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BB"/>
  </w:style>
  <w:style w:type="paragraph" w:styleId="Fuzeile">
    <w:name w:val="footer"/>
    <w:basedOn w:val="Standard"/>
    <w:link w:val="FuzeileZchn"/>
    <w:uiPriority w:val="99"/>
    <w:unhideWhenUsed/>
    <w:rsid w:val="00A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Diakoniewerk Friederikenstift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Sabine</dc:creator>
  <cp:lastModifiedBy>Ritter, Sabine</cp:lastModifiedBy>
  <cp:revision>4</cp:revision>
  <cp:lastPrinted>2017-05-29T13:45:00Z</cp:lastPrinted>
  <dcterms:created xsi:type="dcterms:W3CDTF">2017-05-18T10:24:00Z</dcterms:created>
  <dcterms:modified xsi:type="dcterms:W3CDTF">2017-05-29T13:48:00Z</dcterms:modified>
</cp:coreProperties>
</file>